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7009B7">
        <w:rPr>
          <w:rFonts w:ascii="Arial" w:hAnsi="Arial" w:cs="Arial"/>
          <w:b/>
          <w:bCs/>
          <w:iCs/>
          <w:sz w:val="20"/>
          <w:szCs w:val="20"/>
          <w:lang w:eastAsia="pl-PL"/>
        </w:rPr>
        <w:t>13</w:t>
      </w:r>
      <w:bookmarkStart w:id="0" w:name="_GoBack"/>
      <w:bookmarkEnd w:id="0"/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E115D5" w:rsidRDefault="00E647FD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E647FD">
        <w:rPr>
          <w:rFonts w:ascii="Arial" w:hAnsi="Arial" w:cs="Arial"/>
          <w:b/>
          <w:bCs/>
          <w:sz w:val="20"/>
          <w:szCs w:val="20"/>
          <w:lang w:eastAsia="pl-PL"/>
        </w:rPr>
        <w:t>Przebudowa sali wiejskiej w miejscowości Tuły</w:t>
      </w:r>
    </w:p>
    <w:p w:rsidR="00E647FD" w:rsidRDefault="00E647FD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E647FD" w:rsidRPr="00BB5498" w:rsidRDefault="00E647FD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</w:t>
      </w:r>
      <w:r w:rsidR="00E647FD">
        <w:rPr>
          <w:rFonts w:ascii="Arial" w:hAnsi="Arial" w:cs="Arial"/>
          <w:b/>
          <w:sz w:val="20"/>
          <w:szCs w:val="20"/>
          <w:lang w:eastAsia="pl-PL"/>
        </w:rPr>
        <w:t xml:space="preserve"> oraz wstępny harmonogram rzeczowo-finansowy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8F72F5">
        <w:rPr>
          <w:rFonts w:ascii="Arial" w:hAnsi="Arial" w:cs="Arial"/>
          <w:b/>
          <w:sz w:val="20"/>
          <w:szCs w:val="20"/>
          <w:lang w:eastAsia="pl-PL"/>
        </w:rPr>
        <w:t>1</w:t>
      </w:r>
      <w:r w:rsidR="00303F78">
        <w:rPr>
          <w:rFonts w:ascii="Arial" w:hAnsi="Arial" w:cs="Arial"/>
          <w:b/>
          <w:sz w:val="20"/>
          <w:szCs w:val="20"/>
          <w:lang w:eastAsia="pl-PL"/>
        </w:rPr>
        <w:t>0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</w:t>
      </w:r>
      <w:r w:rsidRPr="00303F78">
        <w:rPr>
          <w:rFonts w:ascii="Arial" w:hAnsi="Arial" w:cs="Arial"/>
          <w:sz w:val="20"/>
          <w:szCs w:val="20"/>
          <w:lang w:eastAsia="pl-PL"/>
        </w:rPr>
        <w:t xml:space="preserve">w kwocie </w:t>
      </w:r>
      <w:r w:rsidR="005E39A5" w:rsidRPr="00303F78">
        <w:rPr>
          <w:rFonts w:ascii="Arial" w:hAnsi="Arial" w:cs="Arial"/>
          <w:sz w:val="20"/>
          <w:szCs w:val="20"/>
          <w:lang w:eastAsia="pl-PL"/>
        </w:rPr>
        <w:t>1</w:t>
      </w:r>
      <w:r w:rsidR="00E647FD">
        <w:rPr>
          <w:rFonts w:ascii="Arial" w:hAnsi="Arial" w:cs="Arial"/>
          <w:sz w:val="20"/>
          <w:szCs w:val="20"/>
          <w:lang w:eastAsia="pl-PL"/>
        </w:rPr>
        <w:t>3</w:t>
      </w:r>
      <w:r w:rsidRPr="00303F78">
        <w:rPr>
          <w:rFonts w:ascii="Arial" w:hAnsi="Arial" w:cs="Arial"/>
          <w:sz w:val="20"/>
          <w:szCs w:val="20"/>
          <w:lang w:eastAsia="pl-PL"/>
        </w:rPr>
        <w:t>.000,00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7009B7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7009B7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/>
        </w:rPr>
      </w:r>
      <w:r w:rsidR="007009B7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7009B7">
        <w:rPr>
          <w:rFonts w:ascii="Arial" w:hAnsi="Arial" w:cs="Arial"/>
          <w:bCs/>
          <w:sz w:val="20"/>
          <w:szCs w:val="20"/>
          <w:lang w:val="en-GB"/>
        </w:rPr>
      </w:r>
      <w:r w:rsidR="007009B7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E647FD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E647FD" w:rsidRPr="00BB5498" w:rsidRDefault="00E647FD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Wstępny harmonogram rzeczowo-finanoswy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115D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wadium.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03F78"/>
    <w:rsid w:val="003703B5"/>
    <w:rsid w:val="003B13C3"/>
    <w:rsid w:val="003B51C3"/>
    <w:rsid w:val="004242F5"/>
    <w:rsid w:val="00494CC0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09B7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647FD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1130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24</cp:revision>
  <dcterms:created xsi:type="dcterms:W3CDTF">2021-04-12T21:12:00Z</dcterms:created>
  <dcterms:modified xsi:type="dcterms:W3CDTF">2022-09-30T09:27:00Z</dcterms:modified>
</cp:coreProperties>
</file>