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77" w:rsidRPr="00A56277" w:rsidRDefault="00A56277" w:rsidP="00A56277">
      <w:pPr>
        <w:suppressAutoHyphens w:val="0"/>
        <w:spacing w:after="280" w:line="420" w:lineRule="atLeast"/>
        <w:jc w:val="center"/>
        <w:rPr>
          <w:rFonts w:ascii="Arial" w:eastAsia="Times New Roman" w:hAnsi="Arial" w:cs="Arial"/>
          <w:sz w:val="28"/>
          <w:szCs w:val="28"/>
        </w:rPr>
      </w:pPr>
      <w:r w:rsidRPr="00A56277">
        <w:rPr>
          <w:rFonts w:ascii="Arial" w:eastAsia="Times New Roman" w:hAnsi="Arial" w:cs="Arial"/>
          <w:b/>
          <w:bCs/>
          <w:sz w:val="28"/>
          <w:szCs w:val="28"/>
        </w:rPr>
        <w:t>Lasowice Wielkie: Remont drogi gminne nr 101439 O łącz</w:t>
      </w:r>
      <w:r w:rsidR="00D96EB4">
        <w:rPr>
          <w:rFonts w:ascii="Arial" w:eastAsia="Times New Roman" w:hAnsi="Arial" w:cs="Arial"/>
          <w:b/>
          <w:bCs/>
          <w:sz w:val="28"/>
          <w:szCs w:val="28"/>
        </w:rPr>
        <w:t>ą</w:t>
      </w:r>
      <w:r w:rsidRPr="00A56277">
        <w:rPr>
          <w:rFonts w:ascii="Arial" w:eastAsia="Times New Roman" w:hAnsi="Arial" w:cs="Arial"/>
          <w:b/>
          <w:bCs/>
          <w:sz w:val="28"/>
          <w:szCs w:val="28"/>
        </w:rPr>
        <w:t>cej miejscowości Gronowice - Ciarka.</w:t>
      </w:r>
      <w:r w:rsidRPr="00A56277">
        <w:rPr>
          <w:rFonts w:ascii="Arial" w:eastAsia="Times New Roman" w:hAnsi="Arial" w:cs="Arial"/>
          <w:sz w:val="28"/>
          <w:szCs w:val="28"/>
        </w:rPr>
        <w:br/>
      </w:r>
      <w:r w:rsidRPr="00A56277">
        <w:rPr>
          <w:rFonts w:ascii="Arial" w:eastAsia="Times New Roman" w:hAnsi="Arial" w:cs="Arial"/>
          <w:b/>
          <w:bCs/>
          <w:sz w:val="28"/>
          <w:szCs w:val="28"/>
        </w:rPr>
        <w:t>Numer ogłoszenia: 143152 - 2014; data zamieszczenia: 28.04.2014</w:t>
      </w:r>
      <w:r w:rsidRPr="00A56277">
        <w:rPr>
          <w:rFonts w:ascii="Arial" w:eastAsia="Times New Roman" w:hAnsi="Arial" w:cs="Arial"/>
          <w:sz w:val="28"/>
          <w:szCs w:val="28"/>
        </w:rPr>
        <w:br/>
        <w:t>OGŁOSZENIE O ZAMÓWIENIU - roboty budowlane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Zamieszczanie ogłoszenia:</w:t>
      </w:r>
      <w:r w:rsidRPr="00A56277">
        <w:rPr>
          <w:rFonts w:ascii="Arial" w:eastAsia="Times New Roman" w:hAnsi="Arial" w:cs="Arial"/>
          <w:sz w:val="20"/>
        </w:rPr>
        <w:t xml:space="preserve"> obowiązkowe.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Ogłoszenie dotyczy:</w:t>
      </w:r>
      <w:r w:rsidRPr="00A56277">
        <w:rPr>
          <w:rFonts w:ascii="Arial" w:eastAsia="Times New Roman" w:hAnsi="Arial" w:cs="Arial"/>
          <w:sz w:val="20"/>
        </w:rPr>
        <w:t xml:space="preserve"> zamówienia publicznego.</w:t>
      </w:r>
    </w:p>
    <w:p w:rsidR="00A56277" w:rsidRPr="00A56277" w:rsidRDefault="00A56277" w:rsidP="00A56277">
      <w:pPr>
        <w:suppressAutoHyphens w:val="0"/>
        <w:spacing w:before="375" w:after="225" w:line="300" w:lineRule="atLeast"/>
        <w:jc w:val="left"/>
        <w:rPr>
          <w:rFonts w:ascii="Arial" w:eastAsia="Times New Roman" w:hAnsi="Arial" w:cs="Arial"/>
          <w:b/>
          <w:bCs/>
          <w:szCs w:val="24"/>
          <w:u w:val="single"/>
        </w:rPr>
      </w:pPr>
      <w:r w:rsidRPr="00A56277">
        <w:rPr>
          <w:rFonts w:ascii="Arial" w:eastAsia="Times New Roman" w:hAnsi="Arial" w:cs="Arial"/>
          <w:b/>
          <w:bCs/>
          <w:szCs w:val="24"/>
          <w:u w:val="single"/>
        </w:rPr>
        <w:t>SEKCJA I: ZAMAWIAJĄCY</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 1) NAZWA I ADRES:</w:t>
      </w:r>
      <w:r w:rsidRPr="00A56277">
        <w:rPr>
          <w:rFonts w:ascii="Arial" w:eastAsia="Times New Roman" w:hAnsi="Arial" w:cs="Arial"/>
          <w:sz w:val="20"/>
        </w:rPr>
        <w:t xml:space="preserve"> Gmina Lasowice Wielkie , Lasowice Wielkie 99A, 46-282 Lasowice Wielkie, woj. opolskie, tel. 077 4175470, faks 077 4175491.</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 2) RODZAJ ZAMAWIAJĄCEGO:</w:t>
      </w:r>
      <w:r w:rsidRPr="00A56277">
        <w:rPr>
          <w:rFonts w:ascii="Arial" w:eastAsia="Times New Roman" w:hAnsi="Arial" w:cs="Arial"/>
          <w:sz w:val="20"/>
        </w:rPr>
        <w:t xml:space="preserve"> Administracja samorządowa.</w:t>
      </w:r>
    </w:p>
    <w:p w:rsidR="00A56277" w:rsidRPr="00A56277" w:rsidRDefault="00A56277" w:rsidP="00A56277">
      <w:pPr>
        <w:suppressAutoHyphens w:val="0"/>
        <w:spacing w:before="375" w:after="225" w:line="300" w:lineRule="atLeast"/>
        <w:jc w:val="left"/>
        <w:rPr>
          <w:rFonts w:ascii="Arial" w:eastAsia="Times New Roman" w:hAnsi="Arial" w:cs="Arial"/>
          <w:b/>
          <w:bCs/>
          <w:szCs w:val="24"/>
          <w:u w:val="single"/>
        </w:rPr>
      </w:pPr>
      <w:r w:rsidRPr="00A56277">
        <w:rPr>
          <w:rFonts w:ascii="Arial" w:eastAsia="Times New Roman" w:hAnsi="Arial" w:cs="Arial"/>
          <w:b/>
          <w:bCs/>
          <w:szCs w:val="24"/>
          <w:u w:val="single"/>
        </w:rPr>
        <w:t>SEKCJA II: PRZEDMIOT ZAMÓWIENIA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 OKREŚLENIE PRZEDMIOTU ZAMÓWIENIA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II.1.1) Nazwa nadana zamówieniu przez zamawiającego:</w:t>
      </w:r>
      <w:r w:rsidRPr="00A56277">
        <w:rPr>
          <w:rFonts w:ascii="Arial" w:eastAsia="Times New Roman" w:hAnsi="Arial" w:cs="Arial"/>
          <w:sz w:val="20"/>
        </w:rPr>
        <w:t xml:space="preserve"> Remont drogi gminne nr 101439 O </w:t>
      </w:r>
      <w:proofErr w:type="spellStart"/>
      <w:r w:rsidRPr="00A56277">
        <w:rPr>
          <w:rFonts w:ascii="Arial" w:eastAsia="Times New Roman" w:hAnsi="Arial" w:cs="Arial"/>
          <w:sz w:val="20"/>
        </w:rPr>
        <w:t>łączacej</w:t>
      </w:r>
      <w:proofErr w:type="spellEnd"/>
      <w:r w:rsidRPr="00A56277">
        <w:rPr>
          <w:rFonts w:ascii="Arial" w:eastAsia="Times New Roman" w:hAnsi="Arial" w:cs="Arial"/>
          <w:sz w:val="20"/>
        </w:rPr>
        <w:t xml:space="preserve"> miejscowości Gronowice - Ciarka..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II.1.2) Rodzaj zamówienia:</w:t>
      </w:r>
      <w:r w:rsidRPr="00A56277">
        <w:rPr>
          <w:rFonts w:ascii="Arial" w:eastAsia="Times New Roman" w:hAnsi="Arial" w:cs="Arial"/>
          <w:sz w:val="20"/>
        </w:rPr>
        <w:t xml:space="preserve"> roboty budowlane.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II.1.4) Określenie przedmiotu oraz wielkości lub zakresu zamówienia:</w:t>
      </w:r>
      <w:r w:rsidRPr="00A56277">
        <w:rPr>
          <w:rFonts w:ascii="Arial" w:eastAsia="Times New Roman" w:hAnsi="Arial" w:cs="Arial"/>
          <w:sz w:val="20"/>
        </w:rPr>
        <w:t xml:space="preserve"> Długość remontowanej drogi wynosi : 2 528,8 m 1 W ramach przedmiotu zamówienia należy wykonać następujące roboty budowlane: - roboty pomiarowe, - frezowanie nawierzchni bitumicznej - częściowo - mechaniczne oczyszczanie istniejącej nawierzchni bitumicznej, - ścinka zawyżonych poboczy, - stabilizacja istniejącej podbudowy i podłoża spoiwem hydraulicznym ( 15 kg/m2-Rm=1,5 </w:t>
      </w:r>
      <w:proofErr w:type="spellStart"/>
      <w:r w:rsidRPr="00A56277">
        <w:rPr>
          <w:rFonts w:ascii="Arial" w:eastAsia="Times New Roman" w:hAnsi="Arial" w:cs="Arial"/>
          <w:sz w:val="20"/>
        </w:rPr>
        <w:t>MPa</w:t>
      </w:r>
      <w:proofErr w:type="spellEnd"/>
      <w:r w:rsidRPr="00A56277">
        <w:rPr>
          <w:rFonts w:ascii="Arial" w:eastAsia="Times New Roman" w:hAnsi="Arial" w:cs="Arial"/>
          <w:sz w:val="20"/>
        </w:rPr>
        <w:t>), - wykonanie podbudowy zasadniczej z kruszywa łamanego 0/32 grubości 10 cm, - wyrównanie istniejącej podbudowy masą z betonu asfaltowego - wykonanie warstwy wiążącej AC16W50/70, -wykonywanie warstwy ścieralnej AC11S 50/70, - utwardzenie pobocza destruktem i kruszywem łamanym, - remont przepustów na zjazdach, -odmulenie rowów i istniejących przepustów, - wymiana istniejącego oznakowania pionowego. 2 Wykonawca w ramach umowy zobowiązany jest do: a) - wykonania pełnej obsługi geodezyjnej oraz sporządzenia i zatwierdzenia w Powiatowym Ośrodku Dokumentacji Geodezyjnej i Kartograficznej map powykonawczych z inwentaryzacji geodezyjnej. b) - organizacji placu budowy i zaplecza budowy (przejazdy, objazdy, oznakowania dróg, zajęcia pasa drogowego, projekty organizacji ruchu w pasie drogowym oraz inne niezbędne projekty wykonawcze. ) c) - ubezpieczenia budowy, ubezpieczenie od odpowiedzialności cywilnej wykonawcy za szkody wyrządzone osobom trzecim, dozór mienia i inne..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II.1.6) Wspólny Słownik Zamówień (CPV):</w:t>
      </w:r>
      <w:r w:rsidRPr="00A56277">
        <w:rPr>
          <w:rFonts w:ascii="Arial" w:eastAsia="Times New Roman" w:hAnsi="Arial" w:cs="Arial"/>
          <w:sz w:val="20"/>
        </w:rPr>
        <w:t xml:space="preserve"> 45.11.00.00-1, 45.23.00.00-8.</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II.1.7) Czy dopuszcza się złożenie oferty częściowej:</w:t>
      </w:r>
      <w:r w:rsidRPr="00A56277">
        <w:rPr>
          <w:rFonts w:ascii="Arial" w:eastAsia="Times New Roman" w:hAnsi="Arial" w:cs="Arial"/>
          <w:sz w:val="20"/>
        </w:rPr>
        <w:t xml:space="preserve"> nie.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II.1.8) Czy dopuszcza się złożenie oferty wariantowej:</w:t>
      </w:r>
      <w:r w:rsidRPr="00A56277">
        <w:rPr>
          <w:rFonts w:ascii="Arial" w:eastAsia="Times New Roman" w:hAnsi="Arial" w:cs="Arial"/>
          <w:sz w:val="20"/>
        </w:rPr>
        <w:t xml:space="preserve"> nie.</w:t>
      </w:r>
    </w:p>
    <w:p w:rsidR="00A56277" w:rsidRPr="00A56277" w:rsidRDefault="00A56277" w:rsidP="00A56277">
      <w:pPr>
        <w:suppressAutoHyphens w:val="0"/>
        <w:spacing w:line="300" w:lineRule="atLeast"/>
        <w:jc w:val="left"/>
        <w:rPr>
          <w:rFonts w:ascii="Arial" w:eastAsia="Times New Roman" w:hAnsi="Arial" w:cs="Arial"/>
          <w:sz w:val="20"/>
        </w:rPr>
      </w:pP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II.2) CZAS TRWANIA ZAMÓWIENIA LUB TERMIN WYKONANIA:</w:t>
      </w:r>
      <w:r w:rsidRPr="00A56277">
        <w:rPr>
          <w:rFonts w:ascii="Arial" w:eastAsia="Times New Roman" w:hAnsi="Arial" w:cs="Arial"/>
          <w:sz w:val="20"/>
        </w:rPr>
        <w:t xml:space="preserve"> Zakończenie: 30.09.2014.</w:t>
      </w:r>
    </w:p>
    <w:p w:rsidR="00A56277" w:rsidRPr="00A56277" w:rsidRDefault="00A56277" w:rsidP="00A56277">
      <w:pPr>
        <w:suppressAutoHyphens w:val="0"/>
        <w:spacing w:before="375" w:after="225" w:line="300" w:lineRule="atLeast"/>
        <w:jc w:val="left"/>
        <w:rPr>
          <w:rFonts w:ascii="Arial" w:eastAsia="Times New Roman" w:hAnsi="Arial" w:cs="Arial"/>
          <w:b/>
          <w:bCs/>
          <w:szCs w:val="24"/>
          <w:u w:val="single"/>
        </w:rPr>
      </w:pPr>
      <w:r w:rsidRPr="00A56277">
        <w:rPr>
          <w:rFonts w:ascii="Arial" w:eastAsia="Times New Roman" w:hAnsi="Arial" w:cs="Arial"/>
          <w:b/>
          <w:bCs/>
          <w:szCs w:val="24"/>
          <w:u w:val="single"/>
        </w:rPr>
        <w:t>SEKCJA III: INFORMACJE O CHARAKTERZE PRAWNYM, EKONOMICZNYM, FINANSOWYM I TECHNICZNYM</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lastRenderedPageBreak/>
        <w:t>III.1) WADIUM</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Informacja na temat wadium:</w:t>
      </w:r>
      <w:r w:rsidRPr="00A56277">
        <w:rPr>
          <w:rFonts w:ascii="Arial" w:eastAsia="Times New Roman" w:hAnsi="Arial" w:cs="Arial"/>
          <w:sz w:val="20"/>
        </w:rPr>
        <w:t xml:space="preserve"> Nie jest wymagane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III.2) ZALICZKI</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III.3) WARUNKI UDZIAŁU W POSTĘPOWANIU ORAZ OPIS SPOSOBU DOKONYWANIA OCENY SPEŁNIANIA TYCH WARUNKÓW</w:t>
      </w:r>
    </w:p>
    <w:p w:rsidR="00A56277" w:rsidRPr="00A56277" w:rsidRDefault="00A56277" w:rsidP="00A56277">
      <w:pPr>
        <w:numPr>
          <w:ilvl w:val="0"/>
          <w:numId w:val="1"/>
        </w:num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III. 3.1) Uprawnienia do wykonywania określonej działalności lub czynności, jeżeli przepisy prawa nakładają obowiązek ich posiadania</w:t>
      </w:r>
    </w:p>
    <w:p w:rsidR="00A56277" w:rsidRPr="00A56277" w:rsidRDefault="00A56277" w:rsidP="00A56277">
      <w:p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Opis sposobu dokonywania oceny spełniania tego warunku</w:t>
      </w:r>
    </w:p>
    <w:p w:rsidR="00A56277" w:rsidRPr="00A56277" w:rsidRDefault="00A56277" w:rsidP="00A56277">
      <w:pPr>
        <w:numPr>
          <w:ilvl w:val="1"/>
          <w:numId w:val="1"/>
        </w:numPr>
        <w:suppressAutoHyphens w:val="0"/>
        <w:spacing w:line="300" w:lineRule="atLeast"/>
        <w:ind w:left="900"/>
        <w:jc w:val="left"/>
        <w:rPr>
          <w:rFonts w:ascii="Arial" w:eastAsia="Times New Roman" w:hAnsi="Arial" w:cs="Arial"/>
          <w:sz w:val="20"/>
        </w:rPr>
      </w:pPr>
      <w:r w:rsidRPr="00A56277">
        <w:rPr>
          <w:rFonts w:ascii="Arial" w:eastAsia="Times New Roman" w:hAnsi="Arial" w:cs="Arial"/>
          <w:sz w:val="20"/>
        </w:rPr>
        <w:t>Zamawiający nie precyzuje w tym zakresie określonych wymagań .Ocena na podstawie złożonego oświadczenia.</w:t>
      </w:r>
    </w:p>
    <w:p w:rsidR="00A56277" w:rsidRPr="00A56277" w:rsidRDefault="00A56277" w:rsidP="00A56277">
      <w:pPr>
        <w:numPr>
          <w:ilvl w:val="0"/>
          <w:numId w:val="1"/>
        </w:num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III.3.2) Wiedza i doświadczenie</w:t>
      </w:r>
    </w:p>
    <w:p w:rsidR="00A56277" w:rsidRPr="00A56277" w:rsidRDefault="00A56277" w:rsidP="00A56277">
      <w:p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Opis sposobu dokonywania oceny spełniania tego warunku</w:t>
      </w:r>
    </w:p>
    <w:p w:rsidR="00A56277" w:rsidRPr="00A56277" w:rsidRDefault="00A56277" w:rsidP="00A56277">
      <w:pPr>
        <w:numPr>
          <w:ilvl w:val="1"/>
          <w:numId w:val="1"/>
        </w:numPr>
        <w:suppressAutoHyphens w:val="0"/>
        <w:spacing w:line="300" w:lineRule="atLeast"/>
        <w:ind w:left="900"/>
        <w:jc w:val="left"/>
        <w:rPr>
          <w:rFonts w:ascii="Arial" w:eastAsia="Times New Roman" w:hAnsi="Arial" w:cs="Arial"/>
          <w:sz w:val="20"/>
        </w:rPr>
      </w:pPr>
      <w:r w:rsidRPr="00A56277">
        <w:rPr>
          <w:rFonts w:ascii="Arial" w:eastAsia="Times New Roman" w:hAnsi="Arial" w:cs="Arial"/>
          <w:sz w:val="20"/>
        </w:rPr>
        <w:t>Zamawiający uzna warunek za spełniony, jeżeli Wykonawca wykaże, że: 1)- zrealizował ( zakończył) w okresie ostatnich pięciu lat przed upływem terminu składania ofert, a jeżeli okres prowadzenia działalności jest krótszy - w tym okresie, co najmniej jednej roboty obejmującej budowę lub remont drogi- (potwierdzonej dowodami określającymi , czy roboty te zostały wykonane w sposób należyty oraz wskazującymi, czy zostały wykonane zgodnie z zasadami sztuki budowlanej i prawidłowo ukończone) o wartości minimum 800 000,00 zł brutto. Ocena warunku na podstawie przedłożonych dokumentów na zasadzie (spełnia/nie spełnia)</w:t>
      </w:r>
    </w:p>
    <w:p w:rsidR="00A56277" w:rsidRPr="00A56277" w:rsidRDefault="00A56277" w:rsidP="00A56277">
      <w:pPr>
        <w:numPr>
          <w:ilvl w:val="0"/>
          <w:numId w:val="1"/>
        </w:num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III.3.3) Potencjał techniczny</w:t>
      </w:r>
    </w:p>
    <w:p w:rsidR="00A56277" w:rsidRPr="00A56277" w:rsidRDefault="00A56277" w:rsidP="00A56277">
      <w:p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Opis sposobu dokonywania oceny spełniania tego warunku</w:t>
      </w:r>
    </w:p>
    <w:p w:rsidR="00A56277" w:rsidRPr="00A56277" w:rsidRDefault="00A56277" w:rsidP="00A56277">
      <w:pPr>
        <w:numPr>
          <w:ilvl w:val="1"/>
          <w:numId w:val="1"/>
        </w:numPr>
        <w:suppressAutoHyphens w:val="0"/>
        <w:spacing w:line="300" w:lineRule="atLeast"/>
        <w:ind w:left="900"/>
        <w:jc w:val="left"/>
        <w:rPr>
          <w:rFonts w:ascii="Arial" w:eastAsia="Times New Roman" w:hAnsi="Arial" w:cs="Arial"/>
          <w:sz w:val="20"/>
        </w:rPr>
      </w:pPr>
      <w:r w:rsidRPr="00A56277">
        <w:rPr>
          <w:rFonts w:ascii="Arial" w:eastAsia="Times New Roman" w:hAnsi="Arial" w:cs="Arial"/>
          <w:sz w:val="20"/>
        </w:rPr>
        <w:t>- w zakresie potencjału technicznego Zamawiający uzna warunek za spełniony , na podstawie złożonego oświadczenia przez Wykonawcę, iż dysponuje odpowiednim potencjałem technicznym do zrealizowania przedmiotu zamówienia.</w:t>
      </w:r>
    </w:p>
    <w:p w:rsidR="00A56277" w:rsidRPr="00A56277" w:rsidRDefault="00A56277" w:rsidP="00A56277">
      <w:pPr>
        <w:numPr>
          <w:ilvl w:val="0"/>
          <w:numId w:val="1"/>
        </w:num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III.3.4) Osoby zdolne do wykonania zamówienia</w:t>
      </w:r>
    </w:p>
    <w:p w:rsidR="00A56277" w:rsidRPr="00A56277" w:rsidRDefault="00A56277" w:rsidP="00A56277">
      <w:p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Opis sposobu dokonywania oceny spełniania tego warunku</w:t>
      </w:r>
    </w:p>
    <w:p w:rsidR="00A56277" w:rsidRPr="00A56277" w:rsidRDefault="00A56277" w:rsidP="00A56277">
      <w:pPr>
        <w:numPr>
          <w:ilvl w:val="1"/>
          <w:numId w:val="1"/>
        </w:numPr>
        <w:suppressAutoHyphens w:val="0"/>
        <w:spacing w:line="300" w:lineRule="atLeast"/>
        <w:ind w:left="900"/>
        <w:jc w:val="left"/>
        <w:rPr>
          <w:rFonts w:ascii="Arial" w:eastAsia="Times New Roman" w:hAnsi="Arial" w:cs="Arial"/>
          <w:sz w:val="20"/>
        </w:rPr>
      </w:pPr>
      <w:r w:rsidRPr="00A56277">
        <w:rPr>
          <w:rFonts w:ascii="Arial" w:eastAsia="Times New Roman" w:hAnsi="Arial" w:cs="Arial"/>
          <w:sz w:val="20"/>
        </w:rPr>
        <w:t>w zakresie dysponowania osobami zdolnymi do wykonania zamówienia Zamawiający uzna warunek za spełniony, jeżeli Wykonawca wykaże, że dysponuje lub będzie dysponował osobami zdolnymi do wykonania zamówienia w szczególności co najmniej jedną osobą posiadającą uprawnienia do kierowania robotami budowlanymi w zakresie drogownictwa. Ocena warunku na podstawie przedłożonych dokumentów - wykazu osób (na zasadzie spełnia/nie spełnia)</w:t>
      </w:r>
    </w:p>
    <w:p w:rsidR="00A56277" w:rsidRPr="00A56277" w:rsidRDefault="00A56277" w:rsidP="00A56277">
      <w:pPr>
        <w:numPr>
          <w:ilvl w:val="0"/>
          <w:numId w:val="1"/>
        </w:num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III.3.5) Sytuacja ekonomiczna i finansowa</w:t>
      </w:r>
    </w:p>
    <w:p w:rsidR="00A56277" w:rsidRPr="00A56277" w:rsidRDefault="00A56277" w:rsidP="00A56277">
      <w:pPr>
        <w:suppressAutoHyphens w:val="0"/>
        <w:spacing w:line="300" w:lineRule="atLeast"/>
        <w:ind w:left="450"/>
        <w:jc w:val="left"/>
        <w:rPr>
          <w:rFonts w:ascii="Arial" w:eastAsia="Times New Roman" w:hAnsi="Arial" w:cs="Arial"/>
          <w:sz w:val="20"/>
        </w:rPr>
      </w:pPr>
      <w:r w:rsidRPr="00A56277">
        <w:rPr>
          <w:rFonts w:ascii="Arial" w:eastAsia="Times New Roman" w:hAnsi="Arial" w:cs="Arial"/>
          <w:b/>
          <w:bCs/>
          <w:sz w:val="20"/>
        </w:rPr>
        <w:t>Opis sposobu dokonywania oceny spełniania tego warunku</w:t>
      </w:r>
    </w:p>
    <w:p w:rsidR="00A56277" w:rsidRPr="00A56277" w:rsidRDefault="00A56277" w:rsidP="00A56277">
      <w:pPr>
        <w:numPr>
          <w:ilvl w:val="1"/>
          <w:numId w:val="1"/>
        </w:numPr>
        <w:suppressAutoHyphens w:val="0"/>
        <w:spacing w:line="300" w:lineRule="atLeast"/>
        <w:ind w:left="900"/>
        <w:jc w:val="left"/>
        <w:rPr>
          <w:rFonts w:ascii="Arial" w:eastAsia="Times New Roman" w:hAnsi="Arial" w:cs="Arial"/>
          <w:sz w:val="20"/>
        </w:rPr>
      </w:pPr>
      <w:r w:rsidRPr="00A56277">
        <w:rPr>
          <w:rFonts w:ascii="Arial" w:eastAsia="Times New Roman" w:hAnsi="Arial" w:cs="Arial"/>
          <w:sz w:val="20"/>
        </w:rPr>
        <w:t>Zamawiający wymaga aby Wykonawca był ubezpieczony od odpowiedzialności cywilnej w zakresie prowadzonej działalności związanej z przedmiotem zamówienia , na kwotę min 800 000,- Ocena tego warunku prowadzona będzie na podstawie złożonego dokumentu ( na zasadzie spełnia/nie spełnia).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III.4) INFORMACJA O OŚWIADCZENIACH LUB DOKUMENTACH, JAKIE MAJĄ DOSTARCZYĆ WYKONAWCY W CELU POTWIERDZENIA SPEŁNIANIA WARUNKÓW UDZIAŁU W POSTĘPOWANIU ORAZ NIEPODLEGANIA WYKLUCZENIU NA PODSTAWIE ART. 24 UST. 1 USTAWY</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III.4.1) W zakresie wykazania spełniania przez wykonawcę warunków, o których mowa w art. 22 ust. 1 ustawy, oprócz oświadczenia o spełnianiu warunków udziału w postępowaniu należy przedłożyć:</w:t>
      </w:r>
    </w:p>
    <w:p w:rsidR="00A56277" w:rsidRPr="00A56277" w:rsidRDefault="00A56277" w:rsidP="00A56277">
      <w:pPr>
        <w:numPr>
          <w:ilvl w:val="0"/>
          <w:numId w:val="2"/>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lastRenderedPageBreak/>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t>
      </w:r>
    </w:p>
    <w:p w:rsidR="00A56277" w:rsidRPr="00A56277" w:rsidRDefault="00A56277" w:rsidP="00A56277">
      <w:pPr>
        <w:numPr>
          <w:ilvl w:val="0"/>
          <w:numId w:val="2"/>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 </w:t>
      </w:r>
    </w:p>
    <w:p w:rsidR="00A56277" w:rsidRPr="00A56277" w:rsidRDefault="00A56277" w:rsidP="00A56277">
      <w:pPr>
        <w:numPr>
          <w:ilvl w:val="0"/>
          <w:numId w:val="2"/>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oświadczenie, że osoby, które będą uczestniczyć w wykonywaniu zamówienia, posiadają wymagane uprawnienia, jeżeli ustawy nakładają obowiązek posiadania takich uprawnień; </w:t>
      </w:r>
    </w:p>
    <w:p w:rsidR="00A56277" w:rsidRPr="00A56277" w:rsidRDefault="00A56277" w:rsidP="00A56277">
      <w:pPr>
        <w:numPr>
          <w:ilvl w:val="0"/>
          <w:numId w:val="2"/>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opłaconą polisę, a w przypadku jej braku, inny dokument potwierdzający, że wykonawca jest ubezpieczony od odpowiedzialności cywilnej w zakresie prowadzonej działalności związanej z przedmiotem zamówienia. </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 xml:space="preserve">Wykonawca powołujący się przy wykazywaniu spełnienia warunków udziału w postępowaniu, o których mowa w art. 22 ust. 1 </w:t>
      </w:r>
      <w:proofErr w:type="spellStart"/>
      <w:r w:rsidRPr="00A56277">
        <w:rPr>
          <w:rFonts w:ascii="Arial" w:eastAsia="Times New Roman" w:hAnsi="Arial" w:cs="Arial"/>
          <w:sz w:val="20"/>
        </w:rPr>
        <w:t>pkt</w:t>
      </w:r>
      <w:proofErr w:type="spellEnd"/>
      <w:r w:rsidRPr="00A56277">
        <w:rPr>
          <w:rFonts w:ascii="Arial" w:eastAsia="Times New Roman" w:hAnsi="Arial" w:cs="Arial"/>
          <w:sz w:val="20"/>
        </w:rPr>
        <w:t xml:space="preserve"> 4 ustawy, na zasoby innych podmiotów przedkłada następujące dokumenty dotyczące podmiotów, zasobami których będzie dysponował wykonawca:</w:t>
      </w:r>
    </w:p>
    <w:p w:rsidR="00A56277" w:rsidRPr="00A56277" w:rsidRDefault="00A56277" w:rsidP="00A56277">
      <w:pPr>
        <w:numPr>
          <w:ilvl w:val="0"/>
          <w:numId w:val="3"/>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opłaconą polisę, a w przypadku jej braku, inny dokument potwierdzający, że inny podmiot jest ubezpieczony od odpowiedzialności cywilnej w zakresie prowadzonej działalności związanej z przedmiotem zamówienia; </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III.4.2) W zakresie potwierdzenia niepodlegania wykluczeniu na podstawie art. 24 ust. 1 ustawy, należy przedłożyć:</w:t>
      </w:r>
    </w:p>
    <w:p w:rsidR="00A56277" w:rsidRPr="00A56277" w:rsidRDefault="00A56277" w:rsidP="00A56277">
      <w:pPr>
        <w:numPr>
          <w:ilvl w:val="0"/>
          <w:numId w:val="4"/>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oświadczenie o braku podstaw do wykluczenia; </w:t>
      </w:r>
    </w:p>
    <w:p w:rsidR="00A56277" w:rsidRPr="00A56277" w:rsidRDefault="00A56277" w:rsidP="00A56277">
      <w:pPr>
        <w:numPr>
          <w:ilvl w:val="0"/>
          <w:numId w:val="4"/>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A56277">
        <w:rPr>
          <w:rFonts w:ascii="Arial" w:eastAsia="Times New Roman" w:hAnsi="Arial" w:cs="Arial"/>
          <w:sz w:val="20"/>
        </w:rPr>
        <w:t>pkt</w:t>
      </w:r>
      <w:proofErr w:type="spellEnd"/>
      <w:r w:rsidRPr="00A56277">
        <w:rPr>
          <w:rFonts w:ascii="Arial" w:eastAsia="Times New Roman" w:hAnsi="Arial" w:cs="Arial"/>
          <w:sz w:val="20"/>
        </w:rPr>
        <w:t xml:space="preserve"> 2 ustawy, wystawiony nie wcześniej niż 6 miesięcy przed upływem terminu składania wniosków o dopuszczenie do udziału w postępowaniu o udzielenie zamówienia albo składania ofert; </w:t>
      </w:r>
    </w:p>
    <w:p w:rsidR="00A56277" w:rsidRPr="00A56277" w:rsidRDefault="00A56277" w:rsidP="00A56277">
      <w:pPr>
        <w:numPr>
          <w:ilvl w:val="0"/>
          <w:numId w:val="4"/>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A56277" w:rsidRPr="00A56277" w:rsidRDefault="00A56277" w:rsidP="00A56277">
      <w:pPr>
        <w:numPr>
          <w:ilvl w:val="0"/>
          <w:numId w:val="4"/>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w:t>
      </w:r>
      <w:r w:rsidRPr="00A56277">
        <w:rPr>
          <w:rFonts w:ascii="Arial" w:eastAsia="Times New Roman" w:hAnsi="Arial" w:cs="Arial"/>
          <w:sz w:val="20"/>
        </w:rPr>
        <w:lastRenderedPageBreak/>
        <w:t xml:space="preserve">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A56277" w:rsidRPr="00A56277" w:rsidRDefault="00A56277" w:rsidP="00A56277">
      <w:pPr>
        <w:numPr>
          <w:ilvl w:val="0"/>
          <w:numId w:val="4"/>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A56277">
        <w:rPr>
          <w:rFonts w:ascii="Arial" w:eastAsia="Times New Roman" w:hAnsi="Arial" w:cs="Arial"/>
          <w:sz w:val="20"/>
        </w:rPr>
        <w:t>pkt</w:t>
      </w:r>
      <w:proofErr w:type="spellEnd"/>
      <w:r w:rsidRPr="00A56277">
        <w:rPr>
          <w:rFonts w:ascii="Arial" w:eastAsia="Times New Roman" w:hAnsi="Arial" w:cs="Arial"/>
          <w:sz w:val="20"/>
        </w:rPr>
        <w:t xml:space="preserve"> III.4.2. </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III.4.3) Dokumenty podmiotów zagranicznych</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Jeżeli wykonawca ma siedzibę lub miejsce zamieszkania poza terytorium Rzeczypospolitej Polskiej, przedkłada: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III.4.3.1) dokument wystawiony w kraju, w którym ma siedzibę lub miejsce zamieszkania potwierdzający, że:</w:t>
      </w:r>
    </w:p>
    <w:p w:rsidR="00A56277" w:rsidRPr="00A56277" w:rsidRDefault="00A56277" w:rsidP="00A56277">
      <w:pPr>
        <w:numPr>
          <w:ilvl w:val="0"/>
          <w:numId w:val="5"/>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A56277" w:rsidRPr="00A56277" w:rsidRDefault="00A56277" w:rsidP="00A56277">
      <w:pPr>
        <w:numPr>
          <w:ilvl w:val="0"/>
          <w:numId w:val="5"/>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III.4.4) Dokumenty dotyczące przynależności do tej samej grupy kapitałowej</w:t>
      </w:r>
    </w:p>
    <w:p w:rsidR="00A56277" w:rsidRPr="00A56277" w:rsidRDefault="00A56277" w:rsidP="00A56277">
      <w:pPr>
        <w:numPr>
          <w:ilvl w:val="0"/>
          <w:numId w:val="6"/>
        </w:numPr>
        <w:suppressAutoHyphens w:val="0"/>
        <w:spacing w:before="100" w:beforeAutospacing="1" w:after="180" w:line="300" w:lineRule="atLeast"/>
        <w:ind w:right="300"/>
        <w:rPr>
          <w:rFonts w:ascii="Arial" w:eastAsia="Times New Roman" w:hAnsi="Arial" w:cs="Arial"/>
          <w:sz w:val="20"/>
        </w:rPr>
      </w:pPr>
      <w:r w:rsidRPr="00A56277">
        <w:rPr>
          <w:rFonts w:ascii="Arial" w:eastAsia="Times New Roman" w:hAnsi="Arial" w:cs="Arial"/>
          <w:sz w:val="20"/>
        </w:rPr>
        <w:t xml:space="preserve">lista podmiotów należących do tej samej grupy kapitałowej w rozumieniu ustawy z dnia 16 lutego 2007 r. o ochronie konkurencji i konsumentów albo informacji o tym, że nie należy do grupy kapitałowej; </w:t>
      </w:r>
    </w:p>
    <w:p w:rsidR="00A56277" w:rsidRPr="00A56277" w:rsidRDefault="00A56277" w:rsidP="00A56277">
      <w:pPr>
        <w:suppressAutoHyphens w:val="0"/>
        <w:spacing w:before="375" w:after="225" w:line="300" w:lineRule="atLeast"/>
        <w:jc w:val="left"/>
        <w:rPr>
          <w:rFonts w:ascii="Arial" w:eastAsia="Times New Roman" w:hAnsi="Arial" w:cs="Arial"/>
          <w:b/>
          <w:bCs/>
          <w:szCs w:val="24"/>
          <w:u w:val="single"/>
        </w:rPr>
      </w:pPr>
      <w:r w:rsidRPr="00A56277">
        <w:rPr>
          <w:rFonts w:ascii="Arial" w:eastAsia="Times New Roman" w:hAnsi="Arial" w:cs="Arial"/>
          <w:b/>
          <w:bCs/>
          <w:szCs w:val="24"/>
          <w:u w:val="single"/>
        </w:rPr>
        <w:t>SEKCJA IV: PROCEDURA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IV.1) TRYB UDZIELENIA ZAMÓWIENIA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IV.1.1) Tryb udzielenia zamówienia:</w:t>
      </w:r>
      <w:r w:rsidRPr="00A56277">
        <w:rPr>
          <w:rFonts w:ascii="Arial" w:eastAsia="Times New Roman" w:hAnsi="Arial" w:cs="Arial"/>
          <w:sz w:val="20"/>
        </w:rPr>
        <w:t xml:space="preserve"> przetarg nieograniczony.</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IV.2) KRYTERIA OCENY OFERT</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 xml:space="preserve">IV.2.1) Kryteria oceny ofert: </w:t>
      </w:r>
      <w:r w:rsidRPr="00A56277">
        <w:rPr>
          <w:rFonts w:ascii="Arial" w:eastAsia="Times New Roman" w:hAnsi="Arial" w:cs="Arial"/>
          <w:sz w:val="20"/>
        </w:rPr>
        <w:t>najniższa cena.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IV.3) ZMIANA UMOWY</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 xml:space="preserve">przewiduje się istotne zmiany postanowień zawartej umowy w stosunku do treści oferty, na podstawie której dokonano wyboru wykonawcy: </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Dopuszczalne zmiany postanowień umowy oraz określenie warunków zmian</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sz w:val="20"/>
        </w:rPr>
        <w:t xml:space="preserve">1. Zamawiający przewiduje możliwość dokonania istotnych zmian postanowień zawartej umowy w stosunku do treści oferty, na podstawie której dokonano wyboru wykonawcy, w przypadku wystąpienia: 1.1. ) zmiany wynagrodzenia w wyniku zmiany podatku VAT 1.2) przedłużenia Terminu zakończenia robót o okres trwania przyczyn, z powodu których będzie zagrożone dotrzymanie Terminu zakończenia robót, w następujących sytuacjach: - jeżeli przyczyny, z powodu których będzie zagrożone dotrzymanie Terminu zakończenia robót będą następstwem okoliczności, za które </w:t>
      </w:r>
      <w:r w:rsidRPr="00A56277">
        <w:rPr>
          <w:rFonts w:ascii="Arial" w:eastAsia="Times New Roman" w:hAnsi="Arial" w:cs="Arial"/>
          <w:sz w:val="20"/>
        </w:rPr>
        <w:lastRenderedPageBreak/>
        <w:t>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wystąpią opóźnienia w dokonaniu określonych czynności lub ich zaniechanie przez właściwe organy administracji państwowej, które nie są następstwem okoliczności, za które Wykonawca ponosi odpowiedzialność, - wystąpienia Siły wyższej uniemożliwiającej wykonanie przedmiotu Umowy zgodnie z jej postanowieniami. -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 wystąpienia warunków Terenu budowy odbiegających w sposób istotny od przyjętych w Dokumentacji projektowej, w szczególności napotkania niezinwentaryzowanych lub błędnie zinwentaryzowanych sieci, instalacji lub innych obiektów budowlanych, 2. Wykonawca nie będzie uprawniony do żądania przedłużenia terminu realizacji umowy, jeżeli zmiana jest wymuszona uchybieniem czy naruszeniem umowy przez Wykonawcę.</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IV.4) INFORMACJE ADMINISTRACYJNE</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IV.4.1)</w:t>
      </w:r>
      <w:r w:rsidRPr="00A56277">
        <w:rPr>
          <w:rFonts w:ascii="Arial" w:eastAsia="Times New Roman" w:hAnsi="Arial" w:cs="Arial"/>
          <w:sz w:val="20"/>
        </w:rPr>
        <w:t> </w:t>
      </w:r>
      <w:r w:rsidRPr="00A56277">
        <w:rPr>
          <w:rFonts w:ascii="Arial" w:eastAsia="Times New Roman" w:hAnsi="Arial" w:cs="Arial"/>
          <w:b/>
          <w:bCs/>
          <w:sz w:val="20"/>
        </w:rPr>
        <w:t>Adres strony internetowej, na której jest dostępna specyfikacja istotnych warunków zamówienia:</w:t>
      </w:r>
      <w:r w:rsidRPr="00A56277">
        <w:rPr>
          <w:rFonts w:ascii="Arial" w:eastAsia="Times New Roman" w:hAnsi="Arial" w:cs="Arial"/>
          <w:sz w:val="20"/>
        </w:rPr>
        <w:t xml:space="preserve"> www.bip.lasowicewielkie.pl</w:t>
      </w:r>
      <w:r w:rsidRPr="00A56277">
        <w:rPr>
          <w:rFonts w:ascii="Arial" w:eastAsia="Times New Roman" w:hAnsi="Arial" w:cs="Arial"/>
          <w:sz w:val="20"/>
        </w:rPr>
        <w:br/>
      </w:r>
      <w:r w:rsidRPr="00A56277">
        <w:rPr>
          <w:rFonts w:ascii="Arial" w:eastAsia="Times New Roman" w:hAnsi="Arial" w:cs="Arial"/>
          <w:b/>
          <w:bCs/>
          <w:sz w:val="20"/>
        </w:rPr>
        <w:t>Specyfikację istotnych warunków zamówienia można uzyskać pod adresem:</w:t>
      </w:r>
      <w:r w:rsidRPr="00A56277">
        <w:rPr>
          <w:rFonts w:ascii="Arial" w:eastAsia="Times New Roman" w:hAnsi="Arial" w:cs="Arial"/>
          <w:sz w:val="20"/>
        </w:rPr>
        <w:t xml:space="preserve"> Urząd Gminy w Lasowicach Wielkich, 46-282 Lasowice Wielkie 99A. pok. nr 4 (</w:t>
      </w:r>
      <w:proofErr w:type="spellStart"/>
      <w:r w:rsidRPr="00A56277">
        <w:rPr>
          <w:rFonts w:ascii="Arial" w:eastAsia="Times New Roman" w:hAnsi="Arial" w:cs="Arial"/>
          <w:sz w:val="20"/>
        </w:rPr>
        <w:t>Ip</w:t>
      </w:r>
      <w:proofErr w:type="spellEnd"/>
      <w:r w:rsidRPr="00A56277">
        <w:rPr>
          <w:rFonts w:ascii="Arial" w:eastAsia="Times New Roman" w:hAnsi="Arial" w:cs="Arial"/>
          <w:sz w:val="20"/>
        </w:rPr>
        <w:t>.).</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IV.4.4) Termin składania wniosków o dopuszczenie do udziału w postępowaniu lub ofert:</w:t>
      </w:r>
      <w:r w:rsidRPr="00A56277">
        <w:rPr>
          <w:rFonts w:ascii="Arial" w:eastAsia="Times New Roman" w:hAnsi="Arial" w:cs="Arial"/>
          <w:sz w:val="20"/>
        </w:rPr>
        <w:t xml:space="preserve"> 14.05.2014 godzina 12:00, miejsce: w Sekretariacie (pok. nr 1 - I piętro) Urzędu Gminy w Lasowicach Wielkich, 46-282 Lasowice Wielkie 99A..</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IV.4.5) Termin związania ofertą:</w:t>
      </w:r>
      <w:r w:rsidRPr="00A56277">
        <w:rPr>
          <w:rFonts w:ascii="Arial" w:eastAsia="Times New Roman" w:hAnsi="Arial" w:cs="Arial"/>
          <w:sz w:val="20"/>
        </w:rPr>
        <w:t xml:space="preserve"> okres w dniach: 30 (od ostatecznego terminu składania ofert).</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IV.4.16) Informacje dodatkowe, w tym dotyczące finansowania projektu/programu ze środków Unii Europejskiej:</w:t>
      </w:r>
      <w:r w:rsidRPr="00A56277">
        <w:rPr>
          <w:rFonts w:ascii="Arial" w:eastAsia="Times New Roman" w:hAnsi="Arial" w:cs="Arial"/>
          <w:sz w:val="20"/>
        </w:rPr>
        <w:t xml:space="preserve"> Narodowy Program Przebudowy Dróg Lokalnych 2012-2015.</w:t>
      </w:r>
    </w:p>
    <w:p w:rsidR="00A56277" w:rsidRPr="00A56277" w:rsidRDefault="00A56277" w:rsidP="00A56277">
      <w:pPr>
        <w:suppressAutoHyphens w:val="0"/>
        <w:spacing w:line="300" w:lineRule="atLeast"/>
        <w:jc w:val="left"/>
        <w:rPr>
          <w:rFonts w:ascii="Arial" w:eastAsia="Times New Roman" w:hAnsi="Arial" w:cs="Arial"/>
          <w:sz w:val="20"/>
        </w:rPr>
      </w:pPr>
      <w:r w:rsidRPr="00A56277">
        <w:rPr>
          <w:rFonts w:ascii="Arial" w:eastAsia="Times New Roman" w:hAnsi="Arial" w:cs="Arial"/>
          <w:b/>
          <w:bCs/>
          <w:sz w:val="20"/>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56277">
        <w:rPr>
          <w:rFonts w:ascii="Arial" w:eastAsia="Times New Roman" w:hAnsi="Arial" w:cs="Arial"/>
          <w:sz w:val="20"/>
        </w:rPr>
        <w:t>nie</w:t>
      </w:r>
    </w:p>
    <w:p w:rsidR="00BE12F4" w:rsidRDefault="00BE12F4"/>
    <w:sectPr w:rsidR="00BE12F4" w:rsidSect="00BE12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26038"/>
    <w:multiLevelType w:val="multilevel"/>
    <w:tmpl w:val="007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215CE7"/>
    <w:multiLevelType w:val="multilevel"/>
    <w:tmpl w:val="82F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4F3A31"/>
    <w:multiLevelType w:val="multilevel"/>
    <w:tmpl w:val="7842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96FE7"/>
    <w:multiLevelType w:val="multilevel"/>
    <w:tmpl w:val="96C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BF77C9"/>
    <w:multiLevelType w:val="multilevel"/>
    <w:tmpl w:val="4DB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76699B"/>
    <w:multiLevelType w:val="multilevel"/>
    <w:tmpl w:val="356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6277"/>
    <w:rsid w:val="004C4AD0"/>
    <w:rsid w:val="00607A44"/>
    <w:rsid w:val="006A4860"/>
    <w:rsid w:val="00A56277"/>
    <w:rsid w:val="00BE12F4"/>
    <w:rsid w:val="00C3459B"/>
    <w:rsid w:val="00D96EB4"/>
    <w:rsid w:val="00E158BD"/>
    <w:rsid w:val="00F87EDF"/>
    <w:rsid w:val="00FB1E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860"/>
    <w:pPr>
      <w:suppressAutoHyphens/>
      <w:spacing w:after="0" w:line="240" w:lineRule="auto"/>
      <w:jc w:val="both"/>
    </w:pPr>
    <w:rPr>
      <w:rFonts w:ascii="Times New Roman" w:hAnsi="Times New Roman"/>
      <w:sz w:val="24"/>
      <w:szCs w:val="20"/>
      <w:lang w:eastAsia="pl-PL"/>
    </w:rPr>
  </w:style>
  <w:style w:type="paragraph" w:styleId="Nagwek1">
    <w:name w:val="heading 1"/>
    <w:basedOn w:val="Normalny"/>
    <w:next w:val="Normalny"/>
    <w:link w:val="Nagwek1Znak"/>
    <w:uiPriority w:val="9"/>
    <w:qFormat/>
    <w:rsid w:val="004C4AD0"/>
    <w:pPr>
      <w:keepNext/>
      <w:outlineLvl w:val="0"/>
    </w:pPr>
    <w:rPr>
      <w:rFonts w:eastAsia="Times New Roman" w:cs="Times New Roman"/>
      <w:b/>
      <w:sz w:val="28"/>
    </w:rPr>
  </w:style>
  <w:style w:type="paragraph" w:styleId="Nagwek2">
    <w:name w:val="heading 2"/>
    <w:basedOn w:val="Normalny"/>
    <w:next w:val="Normalny"/>
    <w:link w:val="Nagwek2Znak"/>
    <w:uiPriority w:val="9"/>
    <w:semiHidden/>
    <w:unhideWhenUsed/>
    <w:qFormat/>
    <w:rsid w:val="004C4AD0"/>
    <w:pPr>
      <w:keepNext/>
      <w:outlineLvl w:val="1"/>
    </w:pPr>
    <w:rPr>
      <w:rFonts w:eastAsia="Times New Roman" w:cs="Times New Roman"/>
      <w:b/>
    </w:rPr>
  </w:style>
  <w:style w:type="paragraph" w:styleId="Nagwek5">
    <w:name w:val="heading 5"/>
    <w:basedOn w:val="Normalny"/>
    <w:next w:val="Normalny"/>
    <w:link w:val="Nagwek5Znak"/>
    <w:uiPriority w:val="9"/>
    <w:semiHidden/>
    <w:unhideWhenUsed/>
    <w:qFormat/>
    <w:rsid w:val="004C4AD0"/>
    <w:pPr>
      <w:keepNext/>
      <w:ind w:left="1140" w:firstLine="1"/>
      <w:outlineLvl w:val="4"/>
    </w:pPr>
    <w:rPr>
      <w:rFonts w:eastAsia="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4AD0"/>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4C4AD0"/>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4C4AD0"/>
    <w:rPr>
      <w:rFonts w:ascii="Times New Roman" w:eastAsia="Times New Roman" w:hAnsi="Times New Roman" w:cs="Times New Roman"/>
      <w:b/>
      <w:sz w:val="24"/>
      <w:szCs w:val="20"/>
      <w:lang w:eastAsia="pl-PL"/>
    </w:rPr>
  </w:style>
  <w:style w:type="paragraph" w:styleId="Bezodstpw">
    <w:name w:val="No Spacing"/>
    <w:uiPriority w:val="1"/>
    <w:qFormat/>
    <w:rsid w:val="004C4AD0"/>
    <w:pPr>
      <w:suppressAutoHyphens/>
      <w:spacing w:after="0" w:line="240" w:lineRule="auto"/>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A56277"/>
    <w:pPr>
      <w:suppressAutoHyphens w:val="0"/>
      <w:jc w:val="left"/>
    </w:pPr>
    <w:rPr>
      <w:rFonts w:eastAsia="Times New Roman" w:cs="Times New Roman"/>
      <w:szCs w:val="24"/>
    </w:rPr>
  </w:style>
  <w:style w:type="paragraph" w:customStyle="1" w:styleId="khheader">
    <w:name w:val="kh_header"/>
    <w:basedOn w:val="Normalny"/>
    <w:rsid w:val="00A56277"/>
    <w:pPr>
      <w:suppressAutoHyphens w:val="0"/>
      <w:spacing w:line="420" w:lineRule="atLeast"/>
      <w:jc w:val="center"/>
    </w:pPr>
    <w:rPr>
      <w:rFonts w:eastAsia="Times New Roman" w:cs="Times New Roman"/>
      <w:sz w:val="28"/>
      <w:szCs w:val="28"/>
    </w:rPr>
  </w:style>
  <w:style w:type="paragraph" w:customStyle="1" w:styleId="khtitle">
    <w:name w:val="kh_title"/>
    <w:basedOn w:val="Normalny"/>
    <w:rsid w:val="00A56277"/>
    <w:pPr>
      <w:suppressAutoHyphens w:val="0"/>
      <w:spacing w:before="375" w:after="225"/>
      <w:jc w:val="left"/>
    </w:pPr>
    <w:rPr>
      <w:rFonts w:eastAsia="Times New Roman" w:cs="Times New Roman"/>
      <w:b/>
      <w:bCs/>
      <w:szCs w:val="24"/>
      <w:u w:val="single"/>
    </w:rPr>
  </w:style>
  <w:style w:type="paragraph" w:customStyle="1" w:styleId="bold">
    <w:name w:val="bold"/>
    <w:basedOn w:val="Normalny"/>
    <w:rsid w:val="00A56277"/>
    <w:pPr>
      <w:suppressAutoHyphens w:val="0"/>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983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2065</Words>
  <Characters>12395</Characters>
  <Application>Microsoft Office Word</Application>
  <DocSecurity>0</DocSecurity>
  <Lines>103</Lines>
  <Paragraphs>28</Paragraphs>
  <ScaleCrop>false</ScaleCrop>
  <Company/>
  <LinksUpToDate>false</LinksUpToDate>
  <CharactersWithSpaces>14432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cp:lastPrinted>2014-04-28T11:34:00Z</cp:lastPrinted>
  <dcterms:created xsi:type="dcterms:W3CDTF">2014-04-28T11:32:00Z</dcterms:created>
  <dcterms:modified xsi:type="dcterms:W3CDTF">2014-04-28T11:36:00Z</dcterms:modified>
</cp:coreProperties>
</file>