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E3" w:rsidRPr="00B027D5" w:rsidRDefault="00D841D4" w:rsidP="00D841D4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B027D5" w:rsidRPr="00B027D5" w:rsidRDefault="00B027D5" w:rsidP="00B027D5">
      <w:pPr>
        <w:rPr>
          <w:rFonts w:ascii="Arial" w:hAnsi="Arial" w:cs="Arial"/>
          <w:lang w:eastAsia="x-none"/>
        </w:rPr>
      </w:pP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EF6319" w:rsidRPr="00EF6319">
        <w:rPr>
          <w:rFonts w:ascii="Arial" w:hAnsi="Arial" w:cs="Arial"/>
          <w:b/>
          <w:sz w:val="20"/>
          <w:szCs w:val="20"/>
        </w:rPr>
        <w:t>Dostawa lekkiego samo</w:t>
      </w:r>
      <w:r w:rsidR="00EF6319">
        <w:rPr>
          <w:rFonts w:ascii="Arial" w:hAnsi="Arial" w:cs="Arial"/>
          <w:b/>
          <w:sz w:val="20"/>
          <w:szCs w:val="20"/>
        </w:rPr>
        <w:t>chodu ratowniczo-gaśniczego 4x2</w:t>
      </w:r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</w:t>
      </w:r>
      <w:r w:rsidR="00EF6319">
        <w:rPr>
          <w:rFonts w:ascii="Arial" w:hAnsi="Arial" w:cs="Arial"/>
          <w:sz w:val="20"/>
          <w:szCs w:val="20"/>
        </w:rPr>
        <w:t>cji i konsumentów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 xml:space="preserve">. Dz. U. </w:t>
      </w:r>
      <w:bookmarkStart w:id="0" w:name="_GoBack"/>
      <w:bookmarkEnd w:id="0"/>
      <w:r w:rsidR="00EF6319">
        <w:rPr>
          <w:rFonts w:ascii="Arial" w:hAnsi="Arial" w:cs="Arial"/>
          <w:sz w:val="20"/>
          <w:szCs w:val="20"/>
        </w:rPr>
        <w:t>z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275</w:t>
      </w:r>
      <w:r w:rsidRPr="00D841D4">
        <w:rPr>
          <w:rFonts w:ascii="Arial" w:hAnsi="Arial" w:cs="Arial"/>
          <w:sz w:val="20"/>
          <w:szCs w:val="20"/>
        </w:rPr>
        <w:t>), z innym wykonawcą, który złożył odrębną ofertę,  w zakresie określonym art. 108 ust.1 pkt 5 ustawy z dnia 11 września 2019 r. Prawo zamówień publicznych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>. Dz.U. 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 xml:space="preserve">1129 </w:t>
      </w:r>
      <w:r w:rsidRPr="00D841D4">
        <w:rPr>
          <w:rFonts w:ascii="Arial" w:hAnsi="Arial" w:cs="Arial"/>
          <w:sz w:val="20"/>
          <w:szCs w:val="20"/>
        </w:rPr>
        <w:t xml:space="preserve">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podlegamy wykluczeniu</w:t>
      </w:r>
      <w:r w:rsidR="00EF6319">
        <w:rPr>
          <w:rFonts w:ascii="Arial" w:hAnsi="Arial" w:cs="Arial"/>
          <w:b/>
          <w:color w:val="000000"/>
          <w:sz w:val="20"/>
          <w:szCs w:val="20"/>
        </w:rPr>
        <w:t xml:space="preserve">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>. Dz. U. z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275</w:t>
      </w:r>
      <w:r w:rsidRPr="00D841D4">
        <w:rPr>
          <w:rFonts w:ascii="Arial" w:hAnsi="Arial" w:cs="Arial"/>
          <w:sz w:val="20"/>
          <w:szCs w:val="20"/>
        </w:rPr>
        <w:t>), z innym wykonawcą, który złożył odrębną ofertę,  w zakresie określonym art. 108 ust.1 pkt 5 ustawy z dnia 11 września 2019 r. Prawo zamówień publicznych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 xml:space="preserve">. </w:t>
      </w:r>
      <w:r w:rsidRPr="00D841D4">
        <w:rPr>
          <w:rFonts w:ascii="Arial" w:hAnsi="Arial" w:cs="Arial"/>
          <w:sz w:val="20"/>
          <w:szCs w:val="20"/>
        </w:rPr>
        <w:t>Dz.U. 20</w:t>
      </w:r>
      <w:r w:rsidR="00EF6319">
        <w:rPr>
          <w:rFonts w:ascii="Arial" w:hAnsi="Arial" w:cs="Arial"/>
          <w:sz w:val="20"/>
          <w:szCs w:val="20"/>
        </w:rPr>
        <w:t>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1129</w:t>
      </w:r>
      <w:r w:rsidRPr="00D841D4">
        <w:rPr>
          <w:rFonts w:ascii="Arial" w:hAnsi="Arial" w:cs="Arial"/>
          <w:sz w:val="20"/>
          <w:szCs w:val="20"/>
        </w:rPr>
        <w:t xml:space="preserve">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69" w:rsidRDefault="00985F69">
      <w:r>
        <w:separator/>
      </w:r>
    </w:p>
  </w:endnote>
  <w:endnote w:type="continuationSeparator" w:id="0">
    <w:p w:rsidR="00985F69" w:rsidRDefault="0098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69" w:rsidRDefault="00985F69">
      <w:r>
        <w:separator/>
      </w:r>
    </w:p>
  </w:footnote>
  <w:footnote w:type="continuationSeparator" w:id="0">
    <w:p w:rsidR="00985F69" w:rsidRDefault="0098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6096C"/>
    <w:rsid w:val="00164DE3"/>
    <w:rsid w:val="001843FA"/>
    <w:rsid w:val="001877D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B5C87"/>
    <w:rsid w:val="002C08E2"/>
    <w:rsid w:val="002C47B1"/>
    <w:rsid w:val="002F6F24"/>
    <w:rsid w:val="00300BEC"/>
    <w:rsid w:val="003052D5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4EE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7F20"/>
    <w:rsid w:val="00931B3E"/>
    <w:rsid w:val="00931DBC"/>
    <w:rsid w:val="00935B44"/>
    <w:rsid w:val="00937CE9"/>
    <w:rsid w:val="009449F1"/>
    <w:rsid w:val="00944BF6"/>
    <w:rsid w:val="009639E5"/>
    <w:rsid w:val="009741AB"/>
    <w:rsid w:val="00985F69"/>
    <w:rsid w:val="00986ABC"/>
    <w:rsid w:val="00996E45"/>
    <w:rsid w:val="009B0463"/>
    <w:rsid w:val="009B745F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53DCD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A5F36"/>
    <w:rsid w:val="00DA7160"/>
    <w:rsid w:val="00E16F20"/>
    <w:rsid w:val="00E17F00"/>
    <w:rsid w:val="00E20CB0"/>
    <w:rsid w:val="00E61B34"/>
    <w:rsid w:val="00EA541B"/>
    <w:rsid w:val="00EC4D7E"/>
    <w:rsid w:val="00EC61EC"/>
    <w:rsid w:val="00EE4635"/>
    <w:rsid w:val="00EE6411"/>
    <w:rsid w:val="00EF5448"/>
    <w:rsid w:val="00EF5664"/>
    <w:rsid w:val="00EF6319"/>
    <w:rsid w:val="00F10953"/>
    <w:rsid w:val="00F17081"/>
    <w:rsid w:val="00F23059"/>
    <w:rsid w:val="00F27D25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2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2630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D.PROMNA</cp:lastModifiedBy>
  <cp:revision>7</cp:revision>
  <cp:lastPrinted>2017-07-10T08:39:00Z</cp:lastPrinted>
  <dcterms:created xsi:type="dcterms:W3CDTF">2021-04-12T21:11:00Z</dcterms:created>
  <dcterms:modified xsi:type="dcterms:W3CDTF">2021-09-30T11:54:00Z</dcterms:modified>
</cp:coreProperties>
</file>